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color w:val="1F4E79"/>
          <w:sz w:val="28"/>
          <w:szCs w:val="28"/>
        </w:rPr>
        <w:t xml:space="preserve">СЦЕНАРИЙ ИТОГОВОГО ПЕДАГОГИЧЕСКОГО СОВЕТА</w:t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«Цветочная феерия»</w:t>
      </w:r>
    </w:p>
    <w:p>
      <w:pPr>
        <w:spacing w:after="240"/>
        <w:jc w:val="center"/>
      </w:pPr>
      <w:r>
        <w:rPr>
          <w:i/>
          <w:iCs/>
          <w:sz w:val="24"/>
          <w:szCs w:val="24"/>
        </w:rPr>
        <w:t xml:space="preserve">Сценарий итогового педсовета в форме творческой конференции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426"/>
      </w:tblGrid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Участники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Ведущий — старший воспитатель О.С. Дёмина; председатель педсовета — заведующий А.В. Корнилова; педагогический коллектив МАДОУ «Радуга» № 12.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Цель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Подвести итоги воспитательно-образовательной работы за 2025/26 учебный год в творческой, эмоционально насыщенной форме; поощрить педагогов; собрать обратную связь и предложения на 2026/27 учебный год.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Задачи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создать атмосферу профессионального праздника и взаимной поддержки;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в игровой форме повторить ключевые положения ФГОС ДО и ФОП ДО;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обобщить достижения коллектива через церемонию награждения;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активизировать педагогов на обсуждение работы с родителями;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провести рефлексию учебного года.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Материалы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Карточки с изображениями цветов (по числу пар педагогов) — на обороте вопросы по ФГОС/ФОП ДО (см. документ «Перечень вопросов к игре»); искусственные цветы 5–7 видов для коммуникативных игр; рифмовки «Дотронься до…» в распечатке; «Букет» — большой лист ватмана и вырезанные цветы из цветной бумаги; пять номинационных лент «Детская садовница» и грамоты; бланки рефлексии.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Оборудование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Ноутбук, проектор, музыкальное сопровождение (фоновая инструментальная музыка с цветочной тематикой), микрофоны, флипчарт.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Примерное время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70 минут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Предварительная работа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приглашение педагогам прийти в одежде с цветочными мотивами (за 7 дней до педсовета);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оформление музыкального зала: гирлянды из цветов, букеты на столах, «цветочная арка» у входа;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распечатка вопросов и рифмовок; подготовка карточек-цветов с обратной стороны;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анкетирование педагогов для определения победителей в номинациях (по документу 03).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1. Вступление. «Цветочная встреча»</w:t>
      </w:r>
      <w:r>
        <w:rPr>
          <w:i/>
          <w:iCs/>
          <w:color w:val="595959"/>
          <w:sz w:val="24"/>
          <w:szCs w:val="24"/>
        </w:rPr>
        <w:t xml:space="preserve">  •  7 минут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лёгкая инструментальная мелодия с весенним настроением. Педагоги входят в зал через «цветочную арку», получают приветственный значок с изображением цветка. Каждый рассаживается за столики, оформленные букетами.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— старший воспитатель О.С. Дёмина</w:t>
      </w:r>
    </w:p>
    <w:p>
      <w:pPr>
        <w:spacing w:after="100" w:line="300"/>
        <w:ind w:firstLine="567"/>
      </w:pPr>
      <w:r>
        <w:t xml:space="preserve">Уважаемые коллеги! Я приветствую вас на итоговом педагогическом совете 2025/26 учебного года, который мы решили провести в форме творческой конференции «Цветочная феерия».</w:t>
      </w:r>
    </w:p>
    <w:p>
      <w:pPr>
        <w:spacing w:after="100" w:line="300"/>
        <w:ind w:firstLine="567"/>
      </w:pPr>
      <w:r>
        <w:t xml:space="preserve">Почему именно цветы? Каждый из нас — как цветок в нашем педагогическом букете. У всех — свой характер, свои оттенки, свой аромат, свой ритм цветения. А вместе мы — единый и неповторимый коллектив МАДОУ «Радуга» № 12. И сегодня я предлагаю взглянуть на нашу работу глазами цветовода: что мы вырастили за этот год, какие почки ещё ждут раскрытия, а где нужно подкормить почву.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Уважаемые коллеги! Этот учебный год был непростым, но плодотворным. Мы внедрили новую ОП ДО, подготовили проекты «Добрые игры» и «Орлята-дошколята», расширили партнёрство с семьями. Сегодня — итог нашего совместного труда. Желаю продуктивной и тёплой работы.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2. Коммуникативная игра «Дотронься до…»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Чтобы окончательно настроиться на нужную волну, я предлагаю короткую коммуникативную игру. Я буду читать рифмовки, а вы — выполнять задания. Главное — быстро, весело, без обид. Готовы?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26"/>
      </w:tblGrid>
      <w:tr>
        <w:tc>
          <w:tcPr>
            <w:tcW w:type="dxa" w:w="9126"/>
            <w:tcBorders>
              <w:top w:val="none" w:sz="0"/>
              <w:left w:val="single" w:color="2E75B6" w:sz="24"/>
              <w:bottom w:val="none" w:sz="0"/>
              <w:right w:val="none" w:sz="0"/>
            </w:tcBorders>
            <w:shd w:fill="F5F9FC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</w:pPr>
            <w:r>
              <w:rPr>
                <w:b/>
                <w:bCs/>
                <w:color w:val="1F4E79"/>
                <w:sz w:val="24"/>
                <w:szCs w:val="24"/>
              </w:rPr>
              <w:t xml:space="preserve">💡 Рифмовки для игры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«Дотронься до того, кто в зелёном» — все, у кого есть зелёный цвет в одежде, поднимают руку.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«Дотронься до того, кто работает с малышами» — воспитатели групп раннего возраста машут букетом.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«Дотронься до того, кто за этот год сделал открытое занятие» — соответствующие педагоги встают.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«Дотронься до того, кто уйдёт в отпуск в июле» — машут друг другу.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«Дотронься до того, у кого больше всего детей в группе» — называют группу и количество.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«Дотронься до того, кто помог коллеге в этом году» — поворачиваются друг к другу и улыбаются.</w:t>
            </w:r>
          </w:p>
        </w:tc>
      </w:tr>
    </w:tbl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Игра проходит динамично, в зале — смех и оживление. После завершения — короткие аплодисменты.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3. «Цветочные аналитики». Аналитический блок</w:t>
      </w:r>
      <w:r>
        <w:rPr>
          <w:i/>
          <w:iCs/>
          <w:color w:val="595959"/>
          <w:sz w:val="24"/>
          <w:szCs w:val="24"/>
        </w:rPr>
        <w:t xml:space="preserve">  •  15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А теперь, коллеги, садовнику нужно знать, что выросло в саду. Я предлагаю аналитический блок в форме коротких выступлений-«срезов».</w:t>
      </w:r>
    </w:p>
    <w:p>
      <w:pPr>
        <w:spacing w:after="60" w:before="120"/>
      </w:pPr>
      <w:r>
        <w:rPr>
          <w:b/>
          <w:bCs/>
          <w:color w:val="1F4E79"/>
        </w:rPr>
        <w:t xml:space="preserve">Старший воспитатель О.С. Дёмина</w:t>
      </w:r>
    </w:p>
    <w:p>
      <w:pPr>
        <w:spacing w:after="100" w:line="300"/>
        <w:ind w:firstLine="567"/>
      </w:pPr>
      <w:r>
        <w:t xml:space="preserve">Начнём с главного — освоения ОП ДО. Высокий уровень освоения программы показали 60–70 % воспитанников по разным образовательным областям; низкий уровень — не более 8 %. Подробные данные — на слайде.</w:t>
      </w:r>
    </w:p>
    <w:p>
      <w:pPr>
        <w:spacing w:after="100" w:line="300"/>
        <w:ind w:firstLine="567"/>
      </w:pPr>
      <w:r>
        <w:t xml:space="preserve">Готовность к школе — итоговый срез: 44 % высокого уровня, 52 % среднего, 4 % низкого. Это лучший результат за последние три года.</w:t>
      </w:r>
    </w:p>
    <w:p>
      <w:pPr>
        <w:spacing w:after="60" w:before="120"/>
      </w:pPr>
      <w:r>
        <w:rPr>
          <w:b/>
          <w:bCs/>
          <w:color w:val="1F4E79"/>
        </w:rPr>
        <w:t xml:space="preserve">Педагог-психолог В.А. Соломатина</w:t>
      </w:r>
    </w:p>
    <w:p>
      <w:pPr>
        <w:spacing w:after="100" w:line="300"/>
        <w:ind w:firstLine="567"/>
      </w:pPr>
      <w:r>
        <w:t xml:space="preserve">Психологический климат в шести группах из восьми — устойчиво положительный. В двух группах ведётся индивидуальная работа. С детьми группы риска (низкий уровень готовности) проведены коррекционно-развивающие занятия — половина из них вышла в среднюю группу готовности.</w:t>
      </w:r>
    </w:p>
    <w:p>
      <w:pPr>
        <w:spacing w:after="60" w:before="120"/>
      </w:pPr>
      <w:r>
        <w:rPr>
          <w:b/>
          <w:bCs/>
          <w:color w:val="1F4E79"/>
        </w:rPr>
        <w:t xml:space="preserve">Инструктор по физической культуре Д.О. Романовский</w:t>
      </w:r>
    </w:p>
    <w:p>
      <w:pPr>
        <w:spacing w:after="100" w:line="300"/>
        <w:ind w:firstLine="567"/>
      </w:pPr>
      <w:r>
        <w:t xml:space="preserve">Индекс здоровья вырос на 5 %. Посещаемость в среднем по году — 85 %. Реализован проект «Маленький футболист» в старшей и подготовительной группах. Спортивный праздник «Папа, мама, я — спортивная семья» собрал 87 % семей.</w:t>
      </w:r>
    </w:p>
    <w:p>
      <w:pPr>
        <w:spacing w:after="60" w:before="120"/>
      </w:pPr>
      <w:r>
        <w:rPr>
          <w:b/>
          <w:bCs/>
          <w:color w:val="1F4E79"/>
        </w:rPr>
        <w:t xml:space="preserve">Учитель-логопед Ю.М. Бережная</w:t>
      </w:r>
    </w:p>
    <w:p>
      <w:pPr>
        <w:spacing w:after="100" w:line="300"/>
        <w:ind w:firstLine="567"/>
      </w:pPr>
      <w:r>
        <w:t xml:space="preserve">Из 26 воспитанников логопункта 14 выпускаются с чистой речью, 8 — со значительным улучшением, 4 — продолжат коррекцию в школе. Среди новинок года — мастер-класс «Нетрадиционные приёмы развития речи дома» для родителей.</w:t>
      </w:r>
    </w:p>
    <w:p>
      <w:pPr>
        <w:spacing w:after="60" w:before="120"/>
      </w:pPr>
      <w:r>
        <w:rPr>
          <w:b/>
          <w:bCs/>
          <w:color w:val="1F4E79"/>
        </w:rPr>
        <w:t xml:space="preserve">Музыкальный руководитель Е.В. Левчук</w:t>
      </w:r>
    </w:p>
    <w:p>
      <w:pPr>
        <w:spacing w:after="100" w:line="300"/>
        <w:ind w:firstLine="567"/>
      </w:pPr>
      <w:r>
        <w:t xml:space="preserve">Реализованы 4 крупных праздника, 6 тематических развлечений, проект «Музыкальная гостиная». Дети участвовали в городском конкурсе «Заречная звёздочка» — 2 место по группе ансамблей.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4. Игровое упражнение «Вопрос от…»</w:t>
      </w:r>
      <w:r>
        <w:rPr>
          <w:i/>
          <w:iCs/>
          <w:color w:val="595959"/>
          <w:sz w:val="24"/>
          <w:szCs w:val="24"/>
        </w:rPr>
        <w:t xml:space="preserve">  •  10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А теперь — небольшая разминка для ума. На столе — карточки с изображением цветов. Каждая пара педагогов берёт одну карточку и переворачивает её. На обороте — вопрос из «Перечня вопросов к игре». Время на обдумывание — 1,5 минуты, ответ — до 1 минуты.</w:t>
      </w:r>
    </w:p>
    <w:p>
      <w:pPr>
        <w:spacing w:after="100" w:line="300"/>
        <w:ind w:firstLine="567"/>
      </w:pPr>
      <w:r>
        <w:t xml:space="preserve">Если возникнут затруднения, другие пары могут дополнять. Главное — освежить ключевые положения ФГОС ДО и ФОП ДО.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работают в парах: вытягивают карточки, обсуждают, отвечают. Ведущий комментирует, уточняет, благодарит за ответы. Звучит лёгкая фоновая музыка.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26"/>
      </w:tblGrid>
      <w:tr>
        <w:tc>
          <w:tcPr>
            <w:tcW w:type="dxa" w:w="9126"/>
            <w:tcBorders>
              <w:top w:val="none" w:sz="0"/>
              <w:left w:val="single" w:color="2E75B6" w:sz="24"/>
              <w:bottom w:val="none" w:sz="0"/>
              <w:right w:val="none" w:sz="0"/>
            </w:tcBorders>
            <w:shd w:fill="F5F9FC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</w:pPr>
            <w:r>
              <w:rPr>
                <w:b/>
                <w:bCs/>
                <w:color w:val="1F4E79"/>
                <w:sz w:val="24"/>
                <w:szCs w:val="24"/>
              </w:rPr>
              <w:t xml:space="preserve">💡 Подсказка для ведущего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Если в зале ощущается усталость, после 3–4 вопросов сделайте короткую двигательную паузу: «Встаньте те, кто работает в подготовительной группе» — короткий ритуал, и можно продолжать.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Сложные вопросы (соотношение обязательной и вариативной частей, статус педагогической диагностики) лучше вынести в общее обсуждение всего зала.</w:t>
            </w:r>
          </w:p>
        </w:tc>
      </w:tr>
    </w:tbl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5. «Букет идей». Работа с родителями</w:t>
      </w:r>
      <w:r>
        <w:rPr>
          <w:i/>
          <w:iCs/>
          <w:color w:val="595959"/>
          <w:sz w:val="24"/>
          <w:szCs w:val="24"/>
        </w:rPr>
        <w:t xml:space="preserve">  •  10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А теперь, коллеги, у нас особенный блок — «Букет идей». Перед вами на флипчарте — большой пустой ватман в форме вазы. Каждый из вас получит цветок — заготовку из цветной бумаги. На обратной стороне цветка напишите: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одну идею для работы с родителями, которая хорошо сработала в этом году;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одну новую форму, которую вы хотели бы попробовать в 2026/27 году.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пишут на цветах. Затем по очереди прикрепляют их к ватману, кратко рассказывая идею (по 30 секунд). К концу упражнения на ватмане вырастает «Букет идей коллектива».</w:t>
      </w:r>
    </w:p>
    <w:p>
      <w:pPr>
        <w:spacing w:after="60" w:before="120"/>
      </w:pPr>
      <w:r>
        <w:rPr>
          <w:b/>
          <w:bCs/>
          <w:color w:val="1F4E79"/>
        </w:rPr>
        <w:t xml:space="preserve">Педагог-психолог В.А. Соломатина</w:t>
      </w:r>
    </w:p>
    <w:p>
      <w:pPr>
        <w:spacing w:after="100" w:line="300"/>
        <w:ind w:firstLine="567"/>
      </w:pPr>
      <w:r>
        <w:t xml:space="preserve">По итогам анкетирования семей: 70 % удовлетворены работой ДОО, 64 % готовы участвовать в проектной деятельности, 41 % просят цифровые форматы консультирования. Все идеи с нашего «Букета» мы включим в проект годового плана на 2026/27 учебный год.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6. Коммуникативная игра «Букет»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Прежде чем перейти к самой торжественной части, ещё одна короткая игра — «Букет». Я буду называть характеристику, а те педагоги, к кому она относится, должны выйти в центр и составить «букет», взявшись за руки.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«Букет ромашек» — те, кто проработал в нашем детском саду 5 лет и больше;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«Букет роз» — те, кто стал участником конкурсов в этом году;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«Букет тюльпанов» — те, кто работает с детьми раннего возраста;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«Букет подсолнухов» — наши молодые педагоги;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«Букет полевых цветов» — все мы вместе!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Под завершение упражнения весь коллектив выходит в центр и образует общий «букет». Звучат аплодисменты, ведущий делает общее фото.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7. Церемония вручения наград «Детская садовница»</w:t>
      </w:r>
      <w:r>
        <w:rPr>
          <w:i/>
          <w:iCs/>
          <w:color w:val="595959"/>
          <w:sz w:val="24"/>
          <w:szCs w:val="24"/>
        </w:rPr>
        <w:t xml:space="preserve">  •  15 минут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торжественная мелодия. На сцене — заведующий, рядом — корзина с лентами и грамотами.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Уважаемые коллеги! Каждый цветок в саду — особенный, и каждый педагог нашего коллектива внёс в этот учебный год что-то уникальное. По результатам анкетирования педагогов мы определили победителей в пяти цветочных номинациях. И первая из них —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🌹 «Роза года» — за вклад в развитие методической работы, мастерство и наставничество. Награждается старший воспитатель Дёмина Ольга Сергеевна.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ленту и грамоту.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🌻 «Подсолнух года» — за активность, оптимизм и умение зажигать коллег и родителей. Награждается воспитатель Селезнёва Алина Тимуровна.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🌷 «Тюльпан года» — за лучшее открытое мероприятие 2025/26 учебного года «Мой родной Заречный край». Награждается воспитатель Капралова Светлана Викторовна.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🌼 «Ромашка года» — за работу с родителями, тёплое и доверительное взаимодействие. Награждается воспитатель Жигалова Марина Александровна.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🌱 «Росток года» — за уверенный старт в профессии и активность молодого педагога. Награждается воспитатель Боровикова Елена Игоревна.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Все награждённые поднимаются на сцену для общего фото.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А ещё мне очень хочется сказать «спасибо» всему нашему коллективу. Каждый из вас — садовница нашего детского сада. Ваш ежедневный труд — то, благодаря чему наши воспитанники растут счастливыми, любознательными и здоровыми. Низкий поклон вам и тёплая благодарность от всех родителей.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8. Принятие решения. Рефлексия «Лепестки настроения»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Прежде чем перейти к завершению, выношу на голосование проект решения педагогического совета. Текст — на экране. Все основные пункты соответствуют итогам обсуждения.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Решение принимается единогласно.</w:t>
      </w:r>
    </w:p>
    <w:p>
      <w:pPr>
        <w:spacing w:after="60" w:before="120"/>
      </w:pPr>
      <w:r>
        <w:rPr>
          <w:b/>
          <w:bCs/>
          <w:color w:val="1F4E79"/>
        </w:rPr>
        <w:t xml:space="preserve">Педагог-психолог В.А. Соломатина</w:t>
      </w:r>
    </w:p>
    <w:p>
      <w:pPr>
        <w:spacing w:after="100" w:line="300"/>
        <w:ind w:firstLine="567"/>
      </w:pPr>
      <w:r>
        <w:t xml:space="preserve">И последняя часть нашей встречи — рефлексия. У вас на столах лежат три «лепестка»: красный, жёлтый и зелёный. Каждый лепесток — это ваше настроение и ваше отношение к прошедшему педсовету.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красный — «педсовет был ярким, всё удалось, есть энергия для лета»;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жёлтый — «педсовет прошёл хорошо, но есть точки роста»;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зелёный — «остались вопросы, которые требуют дополнительного обсуждения».</w:t>
      </w:r>
    </w:p>
    <w:p>
      <w:pPr>
        <w:spacing w:after="60" w:before="120"/>
      </w:pPr>
      <w:r>
        <w:rPr>
          <w:b/>
          <w:bCs/>
          <w:color w:val="1F4E79"/>
        </w:rPr>
        <w:t xml:space="preserve">Педагог-психолог В.А. Соломатина</w:t>
      </w:r>
    </w:p>
    <w:p>
      <w:pPr>
        <w:spacing w:after="100" w:line="300"/>
        <w:ind w:firstLine="567"/>
      </w:pPr>
      <w:r>
        <w:t xml:space="preserve">Прикрепите свой лепесток к нашему общему «Цветку настроения» на флипчарте. Это анонимная обратная связь.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по очереди прикрепляют лепестки. На флипчарте вырастает многоцветный цветок. Старший воспитатель делает фото для протокола.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9. Завершение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Уважаемые коллеги! Спасибо за участие, за тепло, за вашу профессиональную самоотдачу. Пусть наступающее лето подарит вам силы, новые впечатления и любимое тёплое море. А осенью мы снова встретимся — уже с новыми идеями и новыми проектами.</w:t>
      </w:r>
    </w:p>
    <w:p>
      <w:pPr>
        <w:spacing w:after="100" w:line="300"/>
        <w:ind w:firstLine="567"/>
      </w:pPr>
      <w:r>
        <w:t xml:space="preserve">С итоговым педагогическим советом 2025/26 учебного года! Хорошего настроения!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праздничная мелодия. Педагоги поздравляют друг друга, делают общее фото у «цветочной арки». Секретарь оформляет протокол в установленный срок.</w:t>
      </w:r>
    </w:p>
    <w:p>
      <w:pPr>
        <w:pStyle w:val="Heading2"/>
      </w:pPr>
      <w:r>
        <w:t xml:space="preserve">Приложение. Проект решения педагогического совета</w:t>
      </w:r>
    </w:p>
    <w:p>
      <w:pPr>
        <w:spacing w:after="120" w:line="300"/>
        <w:ind w:firstLine="567"/>
      </w:pPr>
      <w:r>
        <w:rPr>
          <w:b/>
          <w:bCs/>
        </w:rPr>
        <w:t xml:space="preserve">По итогам заседания в форме творческой конференции «Цветочная феерия» педагогический совет МАДОУ «Радуга» № 12 РЕШИЛ: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Признать работу педагогического коллектива в 2025/26 учебном году удовлетворительной.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план летней оздоровительной кампании 2026 года.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Принять за основу проект задач на 2026/27 учебный год; поручить старшему воспитателю О.С. Дёминой подготовить проект годового плана в срок до 15.08.2026.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Включить инициативы «Букета идей» в проект годового плана работы на 2026/27 учебный год.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итоги номинаций «Детская садовница», подготовить приказ о поощрении педагогов.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Запустить с 1 сентября 2026 года проекты «Добрые игры» и «Орлята-дошколята».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Информацию об итогах педсовета (без персональных данных) разместить на официальном сайте ДОО в срок до 30.05.2026.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2026-05-14T05:57:52Z</dcterms:created>
  <dcterms:modified xsi:type="dcterms:W3CDTF">2026-05-14T05:57:52Z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